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560"/>
        <w:gridCol w:w="5811"/>
        <w:tblGridChange w:id="0">
          <w:tblGrid>
            <w:gridCol w:w="2977"/>
            <w:gridCol w:w="1560"/>
            <w:gridCol w:w="5811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PAWSOME Photo Competition Entry Form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2197392" cy="549348"/>
                  <wp:effectExtent b="0" l="0" r="0" t="0"/>
                  <wp:docPr descr="BOBBIE DOGS TREAT2SAVE - GEELONG ANIMAL RESCUE &amp; AUSTRALIA WORKING DOG" id="1" name="image1.png"/>
                  <a:graphic>
                    <a:graphicData uri="http://schemas.openxmlformats.org/drawingml/2006/picture">
                      <pic:pic>
                        <pic:nvPicPr>
                          <pic:cNvPr descr="BOBBIE DOGS TREAT2SAVE - GEELONG ANIMAL RESCUE &amp; AUSTRALIA WORKING DO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392" cy="5493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Name: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(First and Last Name)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Photo Categories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20"/>
                <w:szCs w:val="20"/>
                <w:rtl w:val="0"/>
              </w:rPr>
              <w:t xml:space="preserve">Please tick the row category below you wish to enter the photo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Attach the Entry Form to the photo – Submit at the School Office by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Tuesday 7 October 2025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Cutest Photo (Pet Only)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Funniest Photo (Pet Only)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Most Creative Photo (Pet Only)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Most Look-A-Like Photo (Pet and Owner Only)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1d1d1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Terms and Conditions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can only enter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photo per category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photo submissions must be submitted at the School Office by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Tuesday 7 October.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 late entries will be accepted.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must attach the entry form to the photo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(paperclip or staple) when they submit for the competition.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Photos must have the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child’s name written on the back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of the photo.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Photos submitted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cannot be larger than A5 is size (14cm x 21cm)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Photos submitted larger than A5 will not be accepted.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must complete a different entry form if they wish to enter in more than one category.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same photo cannot be submitted into more than 1 category 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(e.g. 1 photo = 1 category). Students may submit a different photo for a different category.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enter 1 photo, students are to donate $2.00. Entry Fee (donation) is to be submitted at the School Office upon submission of photo and entry form.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Pawsome Photo Competition will be judge by Student Leaders. Student Leaders judging the competition will only judge categories that they have not entered a photo into for judging.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funds raised from the Pawsome Photo Competition will be donated to GAWS.</w:t>
            </w: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